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3708AE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14:paraId="254C6D86" w14:textId="56828F7C" w:rsidR="00397C8B" w:rsidRPr="00DF0EE7" w:rsidRDefault="0098780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49F8A15C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vAlign w:val="center"/>
          </w:tcPr>
          <w:p w14:paraId="62531000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2799B814" w14:textId="7A667429" w:rsidR="001769A8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 w:rsidR="007D7A97">
              <w:rPr>
                <w:rFonts w:cs="Calibri"/>
                <w:sz w:val="20"/>
                <w:szCs w:val="20"/>
              </w:rPr>
              <w:t xml:space="preserve"> I /</w:t>
            </w:r>
            <w:r w:rsidR="007500AF">
              <w:rPr>
                <w:rFonts w:cs="Calibri"/>
                <w:sz w:val="20"/>
                <w:szCs w:val="20"/>
              </w:rPr>
              <w:t xml:space="preserve">II </w:t>
            </w:r>
            <w:r w:rsidR="001769A8" w:rsidRPr="00DF0EE7">
              <w:rPr>
                <w:rFonts w:cs="Calibri"/>
                <w:sz w:val="20"/>
                <w:szCs w:val="20"/>
              </w:rPr>
              <w:t>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vAlign w:val="center"/>
          </w:tcPr>
          <w:p w14:paraId="4DECEB97" w14:textId="77777777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vAlign w:val="center"/>
          </w:tcPr>
          <w:p w14:paraId="1516E370" w14:textId="0DE0ABA6" w:rsidR="00397C8B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14:paraId="0C294671" w14:textId="6A6EF818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…………….</w:t>
            </w:r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vAlign w:val="center"/>
          </w:tcPr>
          <w:p w14:paraId="3DF27EB5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2D218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59317C7B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4B1B0F">
              <w:rPr>
                <w:rFonts w:cs="Calibri"/>
                <w:sz w:val="20"/>
                <w:szCs w:val="20"/>
              </w:rPr>
              <w:t>6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vAlign w:val="center"/>
          </w:tcPr>
          <w:p w14:paraId="089B7CD6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5B636F08" w:rsidR="00141B52" w:rsidRPr="00DF0EE7" w:rsidRDefault="000A15BA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C8DB45" w14:textId="77777777" w:rsidR="00987807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63AB8C48" w:rsidR="00C67900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 xml:space="preserve">Indicatori ai fini dell’osservazione nonché della valutazione </w:t>
      </w:r>
      <w:r w:rsidR="001E083B">
        <w:rPr>
          <w:rFonts w:cs="Calibri"/>
          <w:b/>
          <w:sz w:val="20"/>
          <w:szCs w:val="20"/>
        </w:rPr>
        <w:t>prevista all’articolo 13, comma 3 del decreto</w:t>
      </w:r>
    </w:p>
    <w:p w14:paraId="2EA666E5" w14:textId="77777777" w:rsidR="001E083B" w:rsidRPr="00DF0EE7" w:rsidRDefault="001E083B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F53AA0" w:rsidRPr="00DF0EE7" w14:paraId="5687C2B1" w14:textId="77777777" w:rsidTr="00A63549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14:paraId="314F9EB1" w14:textId="608D72E0" w:rsidR="00F53AA0" w:rsidRPr="00DF0EE7" w:rsidRDefault="00F53AA0" w:rsidP="002D218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A63549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19CBB85A" w14:textId="4552693F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3BECAC2B" w14:textId="5DCCEDCD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14:paraId="0195D0FB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A63549">
        <w:trPr>
          <w:jc w:val="center"/>
        </w:trPr>
        <w:tc>
          <w:tcPr>
            <w:tcW w:w="1833" w:type="dxa"/>
            <w:vMerge w:val="restart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</w:tcPr>
          <w:p w14:paraId="730C2631" w14:textId="6F2C5B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422240E" w14:textId="7591F08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97ED4E8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D86557" w14:textId="5167F64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274E3F60" w14:textId="0FFB5F2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A63549">
        <w:trPr>
          <w:jc w:val="center"/>
        </w:trPr>
        <w:tc>
          <w:tcPr>
            <w:tcW w:w="1833" w:type="dxa"/>
            <w:vMerge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</w:tcPr>
          <w:p w14:paraId="35ADB14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375E43A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C1683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1B8C14" w14:textId="13AC614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A63549">
        <w:trPr>
          <w:jc w:val="center"/>
        </w:trPr>
        <w:tc>
          <w:tcPr>
            <w:tcW w:w="1833" w:type="dxa"/>
            <w:vMerge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</w:tcPr>
          <w:p w14:paraId="232E9FFC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EBC5BE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B1E0F66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DF4519" w14:textId="3B41802A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A63549">
        <w:trPr>
          <w:jc w:val="center"/>
        </w:trPr>
        <w:tc>
          <w:tcPr>
            <w:tcW w:w="1833" w:type="dxa"/>
            <w:vMerge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</w:tcPr>
          <w:p w14:paraId="5ADEA95E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B145A62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6DC3645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42BCFE" w14:textId="091AD8A6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A63549">
        <w:trPr>
          <w:jc w:val="center"/>
        </w:trPr>
        <w:tc>
          <w:tcPr>
            <w:tcW w:w="1833" w:type="dxa"/>
            <w:vMerge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</w:tcPr>
          <w:p w14:paraId="65F61B2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D7C0ED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B51407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495C6E" w14:textId="4723F01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A63549">
        <w:trPr>
          <w:jc w:val="center"/>
        </w:trPr>
        <w:tc>
          <w:tcPr>
            <w:tcW w:w="1833" w:type="dxa"/>
            <w:vMerge w:val="restart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</w:tcPr>
          <w:p w14:paraId="5285D293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2EC3D99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03FB82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26BE90" w14:textId="6FD49DD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A63549">
        <w:trPr>
          <w:jc w:val="center"/>
        </w:trPr>
        <w:tc>
          <w:tcPr>
            <w:tcW w:w="1833" w:type="dxa"/>
            <w:vMerge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</w:tcPr>
          <w:p w14:paraId="45B5CBA8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2CAE3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3E650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12122B" w14:textId="45B642A3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A63549">
        <w:trPr>
          <w:jc w:val="center"/>
        </w:trPr>
        <w:tc>
          <w:tcPr>
            <w:tcW w:w="1833" w:type="dxa"/>
            <w:vMerge/>
            <w:tcBorders>
              <w:bottom w:val="nil"/>
            </w:tcBorders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</w:tcPr>
          <w:p w14:paraId="7C274E8A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AFCF07C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4A26B5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C4FBB3" w14:textId="05FC951E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</w:tcPr>
          <w:p w14:paraId="0F863B73" w14:textId="77777777" w:rsidR="00835E42" w:rsidRPr="00DF0EE7" w:rsidRDefault="00835E42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</w:tcPr>
          <w:p w14:paraId="45F14F54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57D2288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A28D27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C6EAF0B" w14:textId="430DF187" w:rsidR="00835E42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A63549">
        <w:trPr>
          <w:jc w:val="center"/>
        </w:trPr>
        <w:tc>
          <w:tcPr>
            <w:tcW w:w="1833" w:type="dxa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3133" w:type="dxa"/>
          </w:tcPr>
          <w:p w14:paraId="369F50F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8F28E71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C4F560D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9E56561" w14:textId="7AA4F1C2" w:rsidR="00911E19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A63549">
        <w:trPr>
          <w:jc w:val="center"/>
        </w:trPr>
        <w:tc>
          <w:tcPr>
            <w:tcW w:w="1833" w:type="dxa"/>
            <w:vMerge w:val="restart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correlato alle attività progettate ed è variato in funzione alle modalità didattiche</w:t>
            </w:r>
          </w:p>
        </w:tc>
        <w:tc>
          <w:tcPr>
            <w:tcW w:w="3133" w:type="dxa"/>
          </w:tcPr>
          <w:p w14:paraId="169B3E3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CAE1D2B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EA1D10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CD0FAD" w14:textId="40DC4A7D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252" w:type="dxa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A63549">
        <w:trPr>
          <w:jc w:val="center"/>
        </w:trPr>
        <w:tc>
          <w:tcPr>
            <w:tcW w:w="1833" w:type="dxa"/>
            <w:vMerge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 xml:space="preserve">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</w:tcPr>
          <w:p w14:paraId="5E22748D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Presente</w:t>
            </w:r>
          </w:p>
          <w:p w14:paraId="6ADE289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Saltuario e/o parziale</w:t>
            </w:r>
          </w:p>
          <w:p w14:paraId="67C78A0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9DABA1" w14:textId="6D0848A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26BD7" w:rsidRPr="00DF0EE7" w14:paraId="4197B79F" w14:textId="77777777" w:rsidTr="00A63549">
        <w:trPr>
          <w:jc w:val="center"/>
        </w:trPr>
        <w:tc>
          <w:tcPr>
            <w:tcW w:w="1833" w:type="dxa"/>
            <w:tcBorders>
              <w:bottom w:val="nil"/>
            </w:tcBorders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3133" w:type="dxa"/>
          </w:tcPr>
          <w:p w14:paraId="71D70088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03C5C83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B5F837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E1BC967" w14:textId="0E001BAB" w:rsidR="00126BD7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</w:tcPr>
          <w:p w14:paraId="35321FC0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F8DE2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C6FF429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6C9DC20" w14:textId="3DF688E2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658FD07" w14:textId="77777777" w:rsidR="003708AE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246A3740" w14:textId="5EEFD30D" w:rsidR="00BA2F83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="00BA2F83" w:rsidRPr="00DF0EE7">
        <w:rPr>
          <w:rFonts w:cs="Calibri"/>
          <w:sz w:val="20"/>
          <w:szCs w:val="20"/>
        </w:rPr>
        <w:lastRenderedPageBreak/>
        <w:tab/>
      </w:r>
      <w:r w:rsidR="00BA2F83" w:rsidRPr="00DF0EE7">
        <w:rPr>
          <w:rFonts w:eastAsia="Arial"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BA2F83" w:rsidRPr="00DF0EE7" w14:paraId="12A57AE5" w14:textId="77777777" w:rsidTr="00A63549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14:paraId="52C2B4F8" w14:textId="54D2DBC5" w:rsidR="00BA2F83" w:rsidRPr="00DF0EE7" w:rsidRDefault="00BA2F8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A63549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95640DD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0D033EB9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5089E9EA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A63549">
        <w:trPr>
          <w:jc w:val="center"/>
        </w:trPr>
        <w:tc>
          <w:tcPr>
            <w:tcW w:w="1271" w:type="dxa"/>
            <w:vMerge w:val="restart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</w:tcPr>
          <w:p w14:paraId="08F7922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CAE87E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EA1A44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D7D921" w14:textId="4A282A6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vAlign w:val="center"/>
          </w:tcPr>
          <w:p w14:paraId="01F0BAD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B3DA8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7AA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A9D183" w14:textId="17F2107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coprogettandola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vAlign w:val="center"/>
          </w:tcPr>
          <w:p w14:paraId="3C6F8D09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82754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D8F01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199CFC5" w14:textId="567E918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A63549">
        <w:trPr>
          <w:jc w:val="center"/>
        </w:trPr>
        <w:tc>
          <w:tcPr>
            <w:tcW w:w="1271" w:type="dxa"/>
            <w:tcBorders>
              <w:top w:val="nil"/>
            </w:tcBorders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vAlign w:val="center"/>
          </w:tcPr>
          <w:p w14:paraId="30F0F6FD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018C2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102A3F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3E1D878" w14:textId="3D5829BF" w:rsidR="00C21444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A63549">
        <w:trPr>
          <w:jc w:val="center"/>
        </w:trPr>
        <w:tc>
          <w:tcPr>
            <w:tcW w:w="1271" w:type="dxa"/>
            <w:vMerge w:val="restart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valorizzando, in modalità inclusiva e sviluppando processi di personalizzazione, l’eventuale presenza di alunni plusdotati o che abbiano già raggiunto in modo ottimale gli obiettivi di apprendimento previsti</w:t>
            </w:r>
          </w:p>
        </w:tc>
        <w:tc>
          <w:tcPr>
            <w:tcW w:w="3133" w:type="dxa"/>
            <w:vAlign w:val="center"/>
          </w:tcPr>
          <w:p w14:paraId="7A464C0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5DF282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14D70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67080F" w14:textId="738B216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vAlign w:val="center"/>
          </w:tcPr>
          <w:p w14:paraId="3B8D6D2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BA100A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A3DDB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60AD7BE" w14:textId="6B7C97E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vAlign w:val="center"/>
          </w:tcPr>
          <w:p w14:paraId="25DC797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62DCB4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5DC9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166FDDC" w14:textId="2B26623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vAlign w:val="center"/>
          </w:tcPr>
          <w:p w14:paraId="7C48FC5C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7064E2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F039C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F5AD52" w14:textId="05E66A4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vAlign w:val="center"/>
          </w:tcPr>
          <w:p w14:paraId="7388FD5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96BC5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6896ED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C39012" w14:textId="416E985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A63549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vAlign w:val="center"/>
          </w:tcPr>
          <w:p w14:paraId="4AD6C76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CAB873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B6E2A0F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6808E86" w14:textId="5C505152" w:rsidR="00835E42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E7CDF86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14:paraId="6CC66ADC" w14:textId="77777777" w:rsidR="00A6323D" w:rsidRPr="00DF0EE7" w:rsidRDefault="00A6323D" w:rsidP="00A6323D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FE5F4E" w14:textId="05B54155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vAlign w:val="center"/>
          </w:tcPr>
          <w:p w14:paraId="104CA8C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7F2D88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69291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9ADDAC" w14:textId="5F59B8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2736DB0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7FCC0C1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1349963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91382E9" w14:textId="31337DC9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 w:rsidR="00983353"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vAlign w:val="center"/>
          </w:tcPr>
          <w:p w14:paraId="0FF60DF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D823DE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88EA9B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91E575" w14:textId="54113AE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41C97EB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C6E2049" w14:textId="77777777" w:rsidTr="00A63549">
        <w:trPr>
          <w:jc w:val="center"/>
        </w:trPr>
        <w:tc>
          <w:tcPr>
            <w:tcW w:w="1271" w:type="dxa"/>
            <w:vMerge w:val="restart"/>
          </w:tcPr>
          <w:p w14:paraId="04350BF7" w14:textId="3F0FDA5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0218ACD8" w14:textId="1BDC224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vAlign w:val="center"/>
          </w:tcPr>
          <w:p w14:paraId="340E7C7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C926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CDB40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7AB9118" w14:textId="4B813D26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5BEA092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B8A23A2" w14:textId="77777777" w:rsidTr="00A63549">
        <w:trPr>
          <w:jc w:val="center"/>
        </w:trPr>
        <w:tc>
          <w:tcPr>
            <w:tcW w:w="1271" w:type="dxa"/>
            <w:vMerge/>
          </w:tcPr>
          <w:p w14:paraId="2BFF8442" w14:textId="6A89AF1D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48198A5" w14:textId="3E71580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vAlign w:val="center"/>
          </w:tcPr>
          <w:p w14:paraId="3813C0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8C3929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1DAC8C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C9AA6F" w14:textId="315536B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259C62E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C95E67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7599A901" w14:textId="280FA61F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6BF9E7B" w14:textId="246087A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</w:tcPr>
          <w:p w14:paraId="3636268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671509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42D0C7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4B5CC7" w14:textId="5F431A4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6821E3F" w14:textId="6858C98A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Problem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4B261AD2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14:paraId="73332817" w14:textId="07502E0A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F19BF7E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14:paraId="7F1B39E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289482E" w14:textId="2ACD162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</w:tcPr>
          <w:p w14:paraId="2C52E2D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2D61B6B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E6974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7A2F0E3" w14:textId="2B45B272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osservata</w:t>
            </w:r>
          </w:p>
        </w:tc>
        <w:tc>
          <w:tcPr>
            <w:tcW w:w="1681" w:type="dxa"/>
          </w:tcPr>
          <w:p w14:paraId="4ED741AD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>Specificare con una X:</w:t>
            </w:r>
          </w:p>
          <w:p w14:paraId="32FF5633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</w:t>
            </w: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prevalentemente per proiezione </w:t>
            </w:r>
          </w:p>
          <w:p w14:paraId="089ABFE4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07E77E94" w14:textId="7C39DED5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41002F0C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9BFF42C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33FDB01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658CA3B" w14:textId="69A8088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vAlign w:val="center"/>
          </w:tcPr>
          <w:p w14:paraId="2BDB865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BEC4E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493A17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53008B" w14:textId="5EA60EC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06489670" w14:textId="77777777" w:rsidR="00A6323D" w:rsidRPr="00DF0EE7" w:rsidRDefault="00A6323D" w:rsidP="00911E1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6323D" w:rsidRPr="00DF0EE7" w14:paraId="31C57CA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vAlign w:val="center"/>
          </w:tcPr>
          <w:p w14:paraId="6DB7B45A" w14:textId="2C70332B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10D736E" w14:textId="18D7B8B4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vAlign w:val="center"/>
          </w:tcPr>
          <w:p w14:paraId="1C8A777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0715863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FC9D29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878FC4" w14:textId="5CA13EC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2190241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9BD0C4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vAlign w:val="center"/>
          </w:tcPr>
          <w:p w14:paraId="004C7EB2" w14:textId="6E51E150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B77F234" w14:textId="7D8F35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vAlign w:val="center"/>
          </w:tcPr>
          <w:p w14:paraId="30F13F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224368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4C7D6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A93AF1" w14:textId="3B72F61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44C1EF6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B03B4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DE65D6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F59D2E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9E0F84B" w14:textId="77777777" w:rsidTr="00A63549">
        <w:trPr>
          <w:jc w:val="center"/>
        </w:trPr>
        <w:tc>
          <w:tcPr>
            <w:tcW w:w="1271" w:type="dxa"/>
            <w:vMerge/>
            <w:vAlign w:val="center"/>
          </w:tcPr>
          <w:p w14:paraId="6CA4CDFC" w14:textId="7EA002D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4EF79B" w14:textId="0D65226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 w:rsidR="00983353"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vAlign w:val="center"/>
          </w:tcPr>
          <w:p w14:paraId="12DB993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D9299B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C20ED08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4176430" w14:textId="263232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06B27C2" w14:textId="232C10B4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Pr="00DF0EE7" w:rsidRDefault="007B4689">
      <w:pPr>
        <w:rPr>
          <w:rFonts w:cs="Calibri"/>
          <w:sz w:val="20"/>
          <w:szCs w:val="20"/>
        </w:rPr>
      </w:pPr>
    </w:p>
    <w:p w14:paraId="6871F4A1" w14:textId="31808DF0" w:rsidR="00AA08B9" w:rsidRPr="00DF0EE7" w:rsidRDefault="003708AE" w:rsidP="00AA08B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AA08B9" w:rsidRPr="00DF0EE7" w14:paraId="23C7E81C" w14:textId="77777777" w:rsidTr="00A63549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14:paraId="76C2A1D9" w14:textId="48A52E60" w:rsidR="00AA08B9" w:rsidRPr="00DF0EE7" w:rsidRDefault="00C2144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A08B9" w:rsidRPr="00DF0EE7" w14:paraId="368CDD14" w14:textId="77777777" w:rsidTr="00A63549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14:paraId="472051C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DED8CA4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D395182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7AF8D19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3708AE" w:rsidRPr="00DF0EE7" w14:paraId="1BA0201D" w14:textId="77777777" w:rsidTr="00A63549">
        <w:trPr>
          <w:jc w:val="center"/>
        </w:trPr>
        <w:tc>
          <w:tcPr>
            <w:tcW w:w="2254" w:type="dxa"/>
            <w:vMerge w:val="restart"/>
          </w:tcPr>
          <w:p w14:paraId="550A18AA" w14:textId="2B6BAC98" w:rsidR="003708AE" w:rsidRPr="00DF0EE7" w:rsidRDefault="003708AE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14:paraId="7F6107C6" w14:textId="504ED76A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vAlign w:val="center"/>
          </w:tcPr>
          <w:p w14:paraId="487424D9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B684A8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70BE31E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0A3099F" w14:textId="25BE07A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69B509AD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18A984" w14:textId="77777777" w:rsidTr="00A63549">
        <w:trPr>
          <w:jc w:val="center"/>
        </w:trPr>
        <w:tc>
          <w:tcPr>
            <w:tcW w:w="2254" w:type="dxa"/>
            <w:vMerge/>
          </w:tcPr>
          <w:p w14:paraId="22F1F4A8" w14:textId="77777777" w:rsidR="003708AE" w:rsidRPr="00DF0EE7" w:rsidRDefault="003708AE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7439EE2" w14:textId="63A6712B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vAlign w:val="center"/>
          </w:tcPr>
          <w:p w14:paraId="429160D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3D180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CEE0E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8331360" w14:textId="63964E56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A7B2A7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CEA95C9" w14:textId="77777777" w:rsidTr="00A63549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vAlign w:val="center"/>
          </w:tcPr>
          <w:p w14:paraId="7BF7F5D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9EA925" w14:textId="69D7775E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vAlign w:val="center"/>
          </w:tcPr>
          <w:p w14:paraId="6773EC10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341054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96363A6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BCBD645" w14:textId="14F297D2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65E7E93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5F4D12B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vAlign w:val="center"/>
          </w:tcPr>
          <w:p w14:paraId="1E80F95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4EA56B8" w14:textId="17026084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vAlign w:val="center"/>
          </w:tcPr>
          <w:p w14:paraId="39B715D3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FCD24E1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0CB4CA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D0DC210" w14:textId="4E80762F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53DAA4E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56AA8BD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4402D010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AF4CC48" w14:textId="6E9764EC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vAlign w:val="center"/>
          </w:tcPr>
          <w:p w14:paraId="18482C5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3D992B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DE6E8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4DB128" w14:textId="2C42975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2B9244EB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1DE1EA77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1F023289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59707D" w14:textId="3C71135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vAlign w:val="center"/>
          </w:tcPr>
          <w:p w14:paraId="11B4D94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FFFEC9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4DE533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C3D2BAA" w14:textId="502C2C6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41C0D61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6CD52D5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7244C5C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636EDB" w14:textId="55C6E832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vAlign w:val="center"/>
          </w:tcPr>
          <w:p w14:paraId="49B0D5D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0098D0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74F8A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A09736" w14:textId="0774CD3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33D5A951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4B99A6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47F0B013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79FB4A5" w14:textId="786A459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vAlign w:val="center"/>
          </w:tcPr>
          <w:p w14:paraId="26F215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38F48A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40A15CC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4E225C9" w14:textId="61F2E76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32D07600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768F8C53" w14:textId="77777777" w:rsidTr="00A63549">
        <w:trPr>
          <w:jc w:val="center"/>
        </w:trPr>
        <w:tc>
          <w:tcPr>
            <w:tcW w:w="2254" w:type="dxa"/>
            <w:vMerge w:val="restart"/>
            <w:vAlign w:val="center"/>
          </w:tcPr>
          <w:p w14:paraId="68E0E197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3B4748" w14:textId="792BF0B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vAlign w:val="center"/>
          </w:tcPr>
          <w:p w14:paraId="3EA478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6B8E37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DFA5EC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B2A5E6F" w14:textId="49122A3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2375BAE4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5697B4DF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2B12B15E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72B2577" w14:textId="6AB3657F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vAlign w:val="center"/>
          </w:tcPr>
          <w:p w14:paraId="1F2CCE7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4F98945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413CDF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D48F031" w14:textId="46D17BE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23356DA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8A7" w:rsidRPr="00DF0EE7" w14:paraId="53033733" w14:textId="77777777" w:rsidTr="00A63549">
        <w:trPr>
          <w:jc w:val="center"/>
        </w:trPr>
        <w:tc>
          <w:tcPr>
            <w:tcW w:w="2254" w:type="dxa"/>
            <w:tcBorders>
              <w:bottom w:val="nil"/>
            </w:tcBorders>
          </w:tcPr>
          <w:p w14:paraId="38C85ED8" w14:textId="2FA7363B" w:rsidR="000A08A7" w:rsidRPr="00DF0EE7" w:rsidRDefault="000A08A7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14:paraId="79EB68B8" w14:textId="1D15477B" w:rsidR="000A08A7" w:rsidRPr="00DF0EE7" w:rsidRDefault="000A08A7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 w:rsidR="00983353"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983353"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vAlign w:val="center"/>
          </w:tcPr>
          <w:p w14:paraId="6D8A704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034D0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0B0018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1D5C65" w14:textId="5B368F99" w:rsidR="000A08A7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1C6E6AC8" w14:textId="77777777" w:rsidR="000A08A7" w:rsidRPr="00DF0EE7" w:rsidRDefault="000A08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41EBBB03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vAlign w:val="center"/>
          </w:tcPr>
          <w:p w14:paraId="1270704B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E90B9D2" w14:textId="6917FDE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vAlign w:val="center"/>
          </w:tcPr>
          <w:p w14:paraId="572FC356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65A384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C3EE0A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1359F8F" w14:textId="133D87D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osservata</w:t>
            </w:r>
          </w:p>
        </w:tc>
        <w:tc>
          <w:tcPr>
            <w:tcW w:w="1681" w:type="dxa"/>
          </w:tcPr>
          <w:p w14:paraId="5136E49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6BA6E690" w14:textId="77777777" w:rsidTr="00A63549">
        <w:trPr>
          <w:jc w:val="center"/>
        </w:trPr>
        <w:tc>
          <w:tcPr>
            <w:tcW w:w="2254" w:type="dxa"/>
            <w:vMerge/>
            <w:vAlign w:val="center"/>
          </w:tcPr>
          <w:p w14:paraId="3FFFEF0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80D73F" w14:textId="301437C9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vAlign w:val="center"/>
          </w:tcPr>
          <w:p w14:paraId="3A9111DB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66D4B9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FBB911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CE7C94" w14:textId="24F77E5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</w:tcPr>
          <w:p w14:paraId="498E1ACC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51836FF6" w14:textId="4FFCEE9A" w:rsidR="001D4A59" w:rsidRDefault="001D4A59" w:rsidP="00987807">
      <w:pPr>
        <w:spacing w:after="120" w:line="240" w:lineRule="auto"/>
        <w:jc w:val="both"/>
        <w:rPr>
          <w:rFonts w:cs="Calibri"/>
        </w:rPr>
      </w:pPr>
    </w:p>
    <w:p w14:paraId="355A6F79" w14:textId="69735384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Sect="007E787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E5B1" w14:textId="77777777" w:rsidR="00AF6D91" w:rsidRDefault="00AF6D91" w:rsidP="001D4A59">
      <w:pPr>
        <w:spacing w:after="0" w:line="240" w:lineRule="auto"/>
      </w:pPr>
      <w:r>
        <w:separator/>
      </w:r>
    </w:p>
  </w:endnote>
  <w:endnote w:type="continuationSeparator" w:id="0">
    <w:p w14:paraId="275C4A67" w14:textId="77777777" w:rsidR="00AF6D91" w:rsidRDefault="00AF6D91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BC8E" w14:textId="7777777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AF7E2D">
      <w:rPr>
        <w:noProof/>
      </w:rPr>
      <w:t>5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3C89" w14:textId="77777777" w:rsidR="00AF6D91" w:rsidRDefault="00AF6D91" w:rsidP="001D4A59">
      <w:pPr>
        <w:spacing w:after="0" w:line="240" w:lineRule="auto"/>
      </w:pPr>
      <w:r>
        <w:separator/>
      </w:r>
    </w:p>
  </w:footnote>
  <w:footnote w:type="continuationSeparator" w:id="0">
    <w:p w14:paraId="06139BE7" w14:textId="77777777" w:rsidR="00AF6D91" w:rsidRDefault="00AF6D91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5A"/>
    <w:rsid w:val="0001365A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C1630"/>
    <w:rsid w:val="001D4A59"/>
    <w:rsid w:val="001E083B"/>
    <w:rsid w:val="001E748A"/>
    <w:rsid w:val="00214407"/>
    <w:rsid w:val="00217373"/>
    <w:rsid w:val="002975F6"/>
    <w:rsid w:val="002A698D"/>
    <w:rsid w:val="002D2181"/>
    <w:rsid w:val="002E01AE"/>
    <w:rsid w:val="0031587F"/>
    <w:rsid w:val="003708AE"/>
    <w:rsid w:val="00391866"/>
    <w:rsid w:val="00393978"/>
    <w:rsid w:val="00397C8B"/>
    <w:rsid w:val="00403D0C"/>
    <w:rsid w:val="004B1B0F"/>
    <w:rsid w:val="004F2688"/>
    <w:rsid w:val="00500953"/>
    <w:rsid w:val="00505A5E"/>
    <w:rsid w:val="00511BB3"/>
    <w:rsid w:val="005E191F"/>
    <w:rsid w:val="005E3FE3"/>
    <w:rsid w:val="006C7908"/>
    <w:rsid w:val="006E664A"/>
    <w:rsid w:val="006F5F8D"/>
    <w:rsid w:val="00704608"/>
    <w:rsid w:val="007500AF"/>
    <w:rsid w:val="007A1988"/>
    <w:rsid w:val="007B23C0"/>
    <w:rsid w:val="007B4689"/>
    <w:rsid w:val="007B692B"/>
    <w:rsid w:val="007C207F"/>
    <w:rsid w:val="007D7839"/>
    <w:rsid w:val="007D7A97"/>
    <w:rsid w:val="007E40C5"/>
    <w:rsid w:val="007E787E"/>
    <w:rsid w:val="008077F5"/>
    <w:rsid w:val="008127DF"/>
    <w:rsid w:val="00822DD6"/>
    <w:rsid w:val="00826C0B"/>
    <w:rsid w:val="00835E42"/>
    <w:rsid w:val="008416F7"/>
    <w:rsid w:val="00857E42"/>
    <w:rsid w:val="008678ED"/>
    <w:rsid w:val="008763A5"/>
    <w:rsid w:val="008B206D"/>
    <w:rsid w:val="008C057E"/>
    <w:rsid w:val="008E2C31"/>
    <w:rsid w:val="008F0DE3"/>
    <w:rsid w:val="00911E19"/>
    <w:rsid w:val="00935D01"/>
    <w:rsid w:val="00983353"/>
    <w:rsid w:val="00987807"/>
    <w:rsid w:val="009B4398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6D91"/>
    <w:rsid w:val="00AF7E2D"/>
    <w:rsid w:val="00B21BC0"/>
    <w:rsid w:val="00B456E5"/>
    <w:rsid w:val="00B9081E"/>
    <w:rsid w:val="00BA2F83"/>
    <w:rsid w:val="00BB4150"/>
    <w:rsid w:val="00BC31F6"/>
    <w:rsid w:val="00C21444"/>
    <w:rsid w:val="00C67900"/>
    <w:rsid w:val="00CB67B9"/>
    <w:rsid w:val="00CC034C"/>
    <w:rsid w:val="00CD1EA7"/>
    <w:rsid w:val="00D14F04"/>
    <w:rsid w:val="00D679E6"/>
    <w:rsid w:val="00D738A7"/>
    <w:rsid w:val="00DE3EC8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40B4A6-C5E5-1047-BBE7-31EDE80CE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</Template>
  <TotalTime>0</TotalTime>
  <Pages>8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maria canino</cp:lastModifiedBy>
  <cp:revision>2</cp:revision>
  <cp:lastPrinted>2024-03-05T15:26:00Z</cp:lastPrinted>
  <dcterms:created xsi:type="dcterms:W3CDTF">2026-10-26T07:54:00Z</dcterms:created>
  <dcterms:modified xsi:type="dcterms:W3CDTF">2026-10-26T07:54:00Z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